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F9" w:rsidRPr="000D6BF9" w:rsidRDefault="000D6BF9" w:rsidP="000D6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Вопросы  на  </w:t>
      </w:r>
      <w:r w:rsidRPr="000D6B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первую</w:t>
      </w: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9C1562" w:rsidRDefault="000D6BF9" w:rsidP="000D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квалификации  </w:t>
      </w:r>
      <w:r w:rsidRPr="000D6B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«</w:t>
      </w:r>
      <w:proofErr w:type="spellStart"/>
      <w:r w:rsidRPr="000D6B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Рентгенлаборант</w:t>
      </w:r>
      <w:proofErr w:type="spellEnd"/>
      <w:r w:rsidRPr="000D6B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»</w:t>
      </w:r>
      <w:r w:rsidRPr="000D6B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0D6BF9" w:rsidRPr="000D6BF9" w:rsidRDefault="000D6BF9" w:rsidP="000D6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Физическая природа тормозного рентгеновского излучения.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Блок-схема рентгенодиагностического аппарата.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Пульт управления рентгеновского аппарата. Основные шкалы и индикаторы.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Методы </w:t>
      </w:r>
      <w:proofErr w:type="gramStart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искусственного</w:t>
      </w:r>
      <w:proofErr w:type="gramEnd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контрастирования в рентгенодиагностике.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Острая кишечная </w:t>
      </w:r>
      <w:proofErr w:type="gramStart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непроходимость</w:t>
      </w:r>
      <w:proofErr w:type="gramEnd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с какой целью производится обзорный снимок брюшной полости; необходимые условия укладки и направления рентгеновских лучей.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Факторы, влияющие на проходимость (поглощение) рентгеновских лучей через биологические ткани.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Назовите основной и специальные методы рентгенологического исследования костно-суставного аппарата.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Экранно-снимочное устройство универсального штатива стационарного рентгеновского аппарата.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Ирригоскопия</w:t>
      </w:r>
      <w:proofErr w:type="spellEnd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Подготовка. Противопоказания. Техника выполнения. 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Приведите перечень мероприятий по радиационной защите персонала рентгеновского кабинета.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Рассеянное рентгеновское излучение, способы их ликвидации, влияние на качество изображения.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Назначение катода в рентгеновской трубке.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практически реализуется принцип экранирования в системе противолучевых мероприятий?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Формулировка и единицы физической дозы облучения.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Каков расход (пригодность) проявителя и закрепителя при обработке 1 м² рентгеновской пленки?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Какова сущность метода рентгеновской бронхографии?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Рентгенографическая пленка, назначение, особенности строения, свойства. Зависимость чувствительности пленки и экспозиции.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такое катодная спираль в рентгеновской трубке?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реализуется принцип защиты расстоянием в системе противолучевых мероприятий?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Низкодозные</w:t>
      </w:r>
      <w:proofErr w:type="spellEnd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рентгеновские цифровые сканирующие аппараты «</w:t>
      </w:r>
      <w:proofErr w:type="spellStart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Пульмоскан</w:t>
      </w:r>
      <w:proofErr w:type="spellEnd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и «</w:t>
      </w:r>
      <w:proofErr w:type="spellStart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Унискан</w:t>
      </w:r>
      <w:proofErr w:type="spellEnd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Признаки, отражающие качество рентгеновского изображения.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Прободная язва желудка (12-перстной кишки): с какой целью производится обзорный снимок брюшной полости; необходимые условия укладки и направления пучка рентгеновских лучей.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Фокусы рентгеновской трубки, их размеры.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Усиливающие рентгеновские экраны, типы люминофоров, их назначение, уход за ними. Предельные сроки эксплуатации.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Рентгеновский архив. Порядок хранения и выдачи снимков.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Тяжелые и газообразные контрастные вещества, используемые в рентгеновской диагностике.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Методика </w:t>
      </w:r>
      <w:proofErr w:type="spellStart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ортопантомографии</w:t>
      </w:r>
      <w:proofErr w:type="spellEnd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Динамическая</w:t>
      </w:r>
      <w:proofErr w:type="gramEnd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нерезкость рентгеновского изображения и способы ее устранения.</w:t>
      </w:r>
    </w:p>
    <w:p w:rsidR="000D6BF9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Фильтры рентгеновского излучения: типы, назначение</w:t>
      </w:r>
      <w:r w:rsid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Перечислите основные и специальные методы рентгенологического исследования органов дыхания.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Маркировка и оформление  рентгеновского снимка.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Влияние размера фокуса на качество изображения.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Сиалография</w:t>
      </w:r>
      <w:proofErr w:type="spellEnd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Методы </w:t>
      </w:r>
      <w:proofErr w:type="gramStart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искусственного</w:t>
      </w:r>
      <w:proofErr w:type="gramEnd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контрастирования в рентгенодиагностике.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Назначение анода в рентгеновской трубке.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фотолаборатории рентгеновского кабинета.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Проявитель, состав. Процесс проявления рентгеновской пленки.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Геометрическая</w:t>
      </w:r>
      <w:proofErr w:type="gramEnd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нерезкость рентгеновского изображения и способы ее устранения.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Маммография.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Назначение низковольтного (понижающего) трансформатора.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Принципиальное устройство рентгеновской трубки.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Фиксаж, состав. Процесс фиксации рентгеновской пленки.</w:t>
      </w:r>
    </w:p>
    <w:p w:rsidR="009C1562" w:rsidRPr="000D6BF9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Реле времени. Принцип работы </w:t>
      </w:r>
      <w:proofErr w:type="spellStart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рентгенэкспонометра</w:t>
      </w:r>
      <w:proofErr w:type="spellEnd"/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C1562" w:rsidRPr="00EE51F3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Способы приготовления водной взвеси сернокислого бария для </w:t>
      </w:r>
      <w:r w:rsidRPr="00EE51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контрастирования желудочно-кишечного тракта.</w:t>
      </w:r>
    </w:p>
    <w:p w:rsidR="009C1562" w:rsidRPr="00EE51F3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E51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Панорамная</w:t>
      </w:r>
      <w:proofErr w:type="gramEnd"/>
      <w:r w:rsidRPr="00EE51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E51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зонография</w:t>
      </w:r>
      <w:proofErr w:type="spellEnd"/>
      <w:r w:rsidRPr="00EE51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стоматологии.</w:t>
      </w:r>
    </w:p>
    <w:p w:rsidR="009C1562" w:rsidRPr="00EE51F3" w:rsidRDefault="009C1562" w:rsidP="000D6B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E51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Телерентгенография</w:t>
      </w:r>
      <w:proofErr w:type="spellEnd"/>
      <w:r w:rsidR="000D6BF9" w:rsidRPr="00EE51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C7F1E" w:rsidRPr="00EE51F3" w:rsidRDefault="004C7F1E" w:rsidP="004C7F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E51F3">
        <w:rPr>
          <w:rFonts w:ascii="Times New Roman" w:hAnsi="Times New Roman" w:cs="Times New Roman"/>
          <w:sz w:val="30"/>
          <w:szCs w:val="30"/>
        </w:rPr>
        <w:t>Гипертонический криз. Неотложная помощь при гипертоническом кризе.</w:t>
      </w:r>
    </w:p>
    <w:p w:rsidR="004C7F1E" w:rsidRPr="00EE51F3" w:rsidRDefault="004C7F1E" w:rsidP="004C7F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E51F3">
        <w:rPr>
          <w:rFonts w:ascii="Times New Roman" w:hAnsi="Times New Roman" w:cs="Times New Roman"/>
          <w:sz w:val="30"/>
          <w:szCs w:val="30"/>
        </w:rPr>
        <w:t>Обморок. Неотложная помощь при обмороке.</w:t>
      </w:r>
    </w:p>
    <w:p w:rsidR="000D6BF9" w:rsidRPr="00FF0F1E" w:rsidRDefault="004C7F1E" w:rsidP="004C7F1E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FF0F1E">
        <w:rPr>
          <w:rFonts w:ascii="Times New Roman" w:hAnsi="Times New Roman" w:cs="Times New Roman"/>
          <w:sz w:val="30"/>
          <w:szCs w:val="30"/>
        </w:rPr>
        <w:t>Оказание неотложной помощи при гипогликемическом состоянии</w:t>
      </w:r>
    </w:p>
    <w:p w:rsidR="004C7F1E" w:rsidRDefault="004C7F1E" w:rsidP="004C7F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FF0F1E">
        <w:rPr>
          <w:rFonts w:ascii="Times New Roman" w:hAnsi="Times New Roman" w:cs="Times New Roman"/>
          <w:sz w:val="30"/>
          <w:szCs w:val="30"/>
        </w:rPr>
        <w:t>Судорожный синдром. Клиника. Оказание неотложной помощи.</w:t>
      </w:r>
    </w:p>
    <w:p w:rsidR="0061460F" w:rsidRPr="0061460F" w:rsidRDefault="0061460F" w:rsidP="002B467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1460F">
        <w:rPr>
          <w:rFonts w:ascii="Times New Roman" w:hAnsi="Times New Roman" w:cs="Times New Roman"/>
          <w:sz w:val="30"/>
          <w:szCs w:val="30"/>
        </w:rPr>
        <w:t>Нормативные документы Министерства здравоохранения Республики Беларусь, регламентирующие санитарно-противоэпидемический режим.</w:t>
      </w:r>
    </w:p>
    <w:p w:rsidR="0061460F" w:rsidRPr="0061460F" w:rsidRDefault="0061460F" w:rsidP="0061460F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0"/>
          <w:szCs w:val="30"/>
        </w:rPr>
      </w:pPr>
      <w:r w:rsidRPr="0061460F">
        <w:rPr>
          <w:rFonts w:ascii="Times New Roman" w:hAnsi="Times New Roman" w:cs="Times New Roman"/>
          <w:sz w:val="30"/>
          <w:szCs w:val="30"/>
        </w:rPr>
        <w:t xml:space="preserve"> Генеральная и текущая уборка кабинетов. Цель. Кратность. Последовательность проведения. Обработка инвентаря и его хранение. </w:t>
      </w:r>
    </w:p>
    <w:p w:rsidR="0061460F" w:rsidRPr="0061460F" w:rsidRDefault="0061460F" w:rsidP="0061460F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1460F">
        <w:rPr>
          <w:rFonts w:ascii="Times New Roman" w:hAnsi="Times New Roman" w:cs="Times New Roman"/>
          <w:sz w:val="30"/>
          <w:szCs w:val="30"/>
        </w:rPr>
        <w:t>Предстерилизационная</w:t>
      </w:r>
      <w:proofErr w:type="spellEnd"/>
      <w:r w:rsidRPr="0061460F">
        <w:rPr>
          <w:rFonts w:ascii="Times New Roman" w:hAnsi="Times New Roman" w:cs="Times New Roman"/>
          <w:sz w:val="30"/>
          <w:szCs w:val="30"/>
        </w:rPr>
        <w:t xml:space="preserve"> очистка изделий медицинского назначения. Контроль качества.</w:t>
      </w:r>
    </w:p>
    <w:p w:rsidR="0061460F" w:rsidRPr="0061460F" w:rsidRDefault="0061460F" w:rsidP="0061460F">
      <w:pPr>
        <w:pStyle w:val="a3"/>
        <w:numPr>
          <w:ilvl w:val="0"/>
          <w:numId w:val="4"/>
        </w:numPr>
        <w:spacing w:after="0" w:line="240" w:lineRule="auto"/>
        <w:ind w:left="142" w:firstLine="0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60F">
        <w:rPr>
          <w:rFonts w:ascii="Times New Roman" w:hAnsi="Times New Roman" w:cs="Times New Roman"/>
          <w:sz w:val="30"/>
          <w:szCs w:val="30"/>
        </w:rPr>
        <w:t xml:space="preserve">Дезинфекция: виды, способы, методы, режимы. </w:t>
      </w:r>
    </w:p>
    <w:p w:rsidR="0061460F" w:rsidRPr="0061460F" w:rsidRDefault="0061460F" w:rsidP="0061460F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0"/>
          <w:szCs w:val="30"/>
        </w:rPr>
      </w:pPr>
      <w:r w:rsidRPr="0061460F">
        <w:rPr>
          <w:rFonts w:ascii="Times New Roman" w:hAnsi="Times New Roman" w:cs="Times New Roman"/>
          <w:sz w:val="30"/>
          <w:szCs w:val="30"/>
        </w:rPr>
        <w:lastRenderedPageBreak/>
        <w:t xml:space="preserve">Профилактика профессиональных заражений медицинского персонала. </w:t>
      </w:r>
    </w:p>
    <w:p w:rsidR="002B4678" w:rsidRDefault="002B4678" w:rsidP="002B4678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0"/>
          <w:szCs w:val="30"/>
        </w:rPr>
      </w:pPr>
      <w:r w:rsidRPr="002B4678">
        <w:rPr>
          <w:rFonts w:ascii="Times New Roman" w:hAnsi="Times New Roman" w:cs="Times New Roman"/>
          <w:sz w:val="30"/>
          <w:szCs w:val="30"/>
        </w:rPr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 Учет в организациях здравоохранения.</w:t>
      </w:r>
    </w:p>
    <w:p w:rsidR="0061460F" w:rsidRPr="0061460F" w:rsidRDefault="0061460F" w:rsidP="002B46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460F">
        <w:rPr>
          <w:rFonts w:ascii="Times New Roman" w:hAnsi="Times New Roman" w:cs="Times New Roman"/>
          <w:sz w:val="30"/>
          <w:szCs w:val="30"/>
        </w:rPr>
        <w:t xml:space="preserve">Основные положения по организации системы обращения с отходами. Правила сбора, хранения, дезинфекции. </w:t>
      </w:r>
    </w:p>
    <w:p w:rsidR="0061460F" w:rsidRPr="0061460F" w:rsidRDefault="0061460F" w:rsidP="0061460F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0"/>
          <w:szCs w:val="30"/>
        </w:rPr>
      </w:pPr>
      <w:r w:rsidRPr="0061460F">
        <w:rPr>
          <w:rFonts w:ascii="Times New Roman" w:hAnsi="Times New Roman" w:cs="Times New Roman"/>
          <w:sz w:val="30"/>
          <w:szCs w:val="30"/>
        </w:rPr>
        <w:t xml:space="preserve">Мероприятия при ранениях, контактах с кровью или с другими жидкостями при нарушении целостности кожных покровов (укол, порез). </w:t>
      </w:r>
    </w:p>
    <w:p w:rsidR="0061460F" w:rsidRPr="0061460F" w:rsidRDefault="0061460F" w:rsidP="0061460F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0"/>
          <w:szCs w:val="30"/>
        </w:rPr>
      </w:pPr>
      <w:r w:rsidRPr="0061460F">
        <w:rPr>
          <w:rFonts w:ascii="Times New Roman" w:hAnsi="Times New Roman" w:cs="Times New Roman"/>
          <w:sz w:val="30"/>
          <w:szCs w:val="30"/>
        </w:rPr>
        <w:t>Мероприятия при ранениях, контактах с кровью или с другими жидкостями без нарушения целостности кожных покровов (при попадании на одежду, слизистые).</w:t>
      </w:r>
    </w:p>
    <w:p w:rsidR="0061460F" w:rsidRPr="0061460F" w:rsidRDefault="0061460F" w:rsidP="0061460F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0"/>
          <w:szCs w:val="30"/>
        </w:rPr>
      </w:pPr>
      <w:r w:rsidRPr="0061460F">
        <w:rPr>
          <w:rFonts w:ascii="Times New Roman" w:hAnsi="Times New Roman" w:cs="Times New Roman"/>
          <w:sz w:val="30"/>
          <w:szCs w:val="30"/>
        </w:rPr>
        <w:t>Определение понятий  «асептика» и «антисептика».</w:t>
      </w:r>
    </w:p>
    <w:p w:rsidR="0061460F" w:rsidRPr="0061460F" w:rsidRDefault="0061460F" w:rsidP="0061460F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0"/>
          <w:szCs w:val="30"/>
        </w:rPr>
      </w:pPr>
      <w:r w:rsidRPr="0061460F">
        <w:rPr>
          <w:rFonts w:ascii="Times New Roman" w:hAnsi="Times New Roman" w:cs="Times New Roman"/>
          <w:sz w:val="30"/>
          <w:szCs w:val="30"/>
        </w:rPr>
        <w:t>Профилактика профессионального заражения персонала воздушно-капельными инфекциями. Правило надевания и снятия средств индивидуальной защиты (</w:t>
      </w:r>
      <w:proofErr w:type="gramStart"/>
      <w:r w:rsidRPr="0061460F">
        <w:rPr>
          <w:rFonts w:ascii="Times New Roman" w:hAnsi="Times New Roman" w:cs="Times New Roman"/>
          <w:sz w:val="30"/>
          <w:szCs w:val="30"/>
        </w:rPr>
        <w:t>СИЗ</w:t>
      </w:r>
      <w:proofErr w:type="gramEnd"/>
      <w:r w:rsidRPr="0061460F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61460F" w:rsidRPr="0061460F" w:rsidRDefault="0061460F" w:rsidP="0061460F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0"/>
          <w:szCs w:val="30"/>
        </w:rPr>
      </w:pPr>
      <w:r w:rsidRPr="0061460F">
        <w:rPr>
          <w:rFonts w:ascii="Times New Roman" w:hAnsi="Times New Roman" w:cs="Times New Roman"/>
          <w:sz w:val="30"/>
          <w:szCs w:val="30"/>
        </w:rPr>
        <w:t>Сроки стерильности перевязочного материала, медицинского инструментария в зависимости от упаковки.</w:t>
      </w:r>
    </w:p>
    <w:p w:rsidR="0061460F" w:rsidRPr="0061460F" w:rsidRDefault="0061460F" w:rsidP="0061460F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60F">
        <w:rPr>
          <w:rFonts w:ascii="Times New Roman" w:hAnsi="Times New Roman" w:cs="Times New Roman"/>
          <w:sz w:val="30"/>
          <w:szCs w:val="30"/>
        </w:rPr>
        <w:t>Стерилизация. Методы, режимы. Контроль качества. Паровой метод стерилизации. Сроки хранения стерильного инструментария  медицинского назначения.</w:t>
      </w:r>
    </w:p>
    <w:p w:rsidR="0061460F" w:rsidRPr="0061460F" w:rsidRDefault="0061460F" w:rsidP="0061460F">
      <w:pPr>
        <w:numPr>
          <w:ilvl w:val="0"/>
          <w:numId w:val="4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60F">
        <w:rPr>
          <w:rFonts w:ascii="Times New Roman" w:hAnsi="Times New Roman" w:cs="Times New Roman"/>
          <w:sz w:val="30"/>
          <w:szCs w:val="30"/>
        </w:rPr>
        <w:t>Воздушный метод стерилизации. Использование химических тестов для качества стерилизации. Срок годности стерильного материала при различных методах стерилизации.</w:t>
      </w:r>
    </w:p>
    <w:p w:rsidR="0061460F" w:rsidRPr="0061460F" w:rsidRDefault="0061460F" w:rsidP="0061460F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0"/>
          <w:szCs w:val="30"/>
        </w:rPr>
      </w:pPr>
      <w:r w:rsidRPr="0061460F">
        <w:rPr>
          <w:rFonts w:ascii="Times New Roman" w:hAnsi="Times New Roman" w:cs="Times New Roman"/>
          <w:sz w:val="30"/>
          <w:szCs w:val="30"/>
        </w:rPr>
        <w:t xml:space="preserve">Гигиеническая антисептика рук медперсонала в соответствии с требованиями </w:t>
      </w:r>
      <w:proofErr w:type="spellStart"/>
      <w:r w:rsidRPr="0061460F">
        <w:rPr>
          <w:rFonts w:ascii="Times New Roman" w:hAnsi="Times New Roman" w:cs="Times New Roman"/>
          <w:sz w:val="30"/>
          <w:szCs w:val="30"/>
        </w:rPr>
        <w:t>Евростандарта</w:t>
      </w:r>
      <w:proofErr w:type="spellEnd"/>
      <w:r w:rsidRPr="0061460F">
        <w:rPr>
          <w:rFonts w:ascii="Times New Roman" w:hAnsi="Times New Roman" w:cs="Times New Roman"/>
          <w:sz w:val="30"/>
          <w:szCs w:val="30"/>
        </w:rPr>
        <w:t xml:space="preserve"> EN1500. Этапы обработки.</w:t>
      </w:r>
    </w:p>
    <w:p w:rsidR="0061460F" w:rsidRPr="0061460F" w:rsidRDefault="0061460F" w:rsidP="0061460F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1460F">
        <w:rPr>
          <w:rFonts w:ascii="Times New Roman" w:hAnsi="Times New Roman" w:cs="Times New Roman"/>
          <w:sz w:val="30"/>
          <w:szCs w:val="30"/>
        </w:rPr>
        <w:t>Хирургической</w:t>
      </w:r>
      <w:proofErr w:type="gramEnd"/>
      <w:r w:rsidRPr="0061460F">
        <w:rPr>
          <w:rFonts w:ascii="Times New Roman" w:hAnsi="Times New Roman" w:cs="Times New Roman"/>
          <w:sz w:val="30"/>
          <w:szCs w:val="30"/>
        </w:rPr>
        <w:t xml:space="preserve"> антисептика рук медперсонала в соответствии с требованиями </w:t>
      </w:r>
      <w:proofErr w:type="spellStart"/>
      <w:r w:rsidRPr="0061460F">
        <w:rPr>
          <w:rFonts w:ascii="Times New Roman" w:hAnsi="Times New Roman" w:cs="Times New Roman"/>
          <w:sz w:val="30"/>
          <w:szCs w:val="30"/>
        </w:rPr>
        <w:t>Евростандарта</w:t>
      </w:r>
      <w:proofErr w:type="spellEnd"/>
      <w:r w:rsidRPr="0061460F">
        <w:rPr>
          <w:rFonts w:ascii="Times New Roman" w:hAnsi="Times New Roman" w:cs="Times New Roman"/>
          <w:sz w:val="30"/>
          <w:szCs w:val="30"/>
        </w:rPr>
        <w:t xml:space="preserve"> EN1500. Этапы обработки.</w:t>
      </w:r>
    </w:p>
    <w:p w:rsidR="0061460F" w:rsidRPr="0061460F" w:rsidRDefault="0061460F" w:rsidP="0061460F">
      <w:pPr>
        <w:numPr>
          <w:ilvl w:val="0"/>
          <w:numId w:val="4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60F">
        <w:rPr>
          <w:rFonts w:ascii="Times New Roman" w:hAnsi="Times New Roman" w:cs="Times New Roman"/>
          <w:sz w:val="30"/>
          <w:szCs w:val="30"/>
        </w:rPr>
        <w:t xml:space="preserve">Техника выполнения инъекций (в/м, в/в, </w:t>
      </w:r>
      <w:proofErr w:type="gramStart"/>
      <w:r w:rsidRPr="0061460F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61460F">
        <w:rPr>
          <w:rFonts w:ascii="Times New Roman" w:hAnsi="Times New Roman" w:cs="Times New Roman"/>
          <w:sz w:val="30"/>
          <w:szCs w:val="30"/>
        </w:rPr>
        <w:t>/к). Нормативная документация. Цель, противопоказания, места введения, последовательность выполнения, осложнения, профилактика.</w:t>
      </w:r>
    </w:p>
    <w:p w:rsidR="0061460F" w:rsidRPr="0061460F" w:rsidRDefault="0061460F" w:rsidP="0061460F">
      <w:pPr>
        <w:numPr>
          <w:ilvl w:val="0"/>
          <w:numId w:val="4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1460F">
        <w:rPr>
          <w:rFonts w:ascii="Times New Roman" w:hAnsi="Times New Roman" w:cs="Times New Roman"/>
          <w:sz w:val="30"/>
          <w:szCs w:val="30"/>
        </w:rPr>
        <w:t>Противоэпидемические мероприяти</w:t>
      </w:r>
      <w:r w:rsidR="00B24B1C">
        <w:rPr>
          <w:rFonts w:ascii="Times New Roman" w:hAnsi="Times New Roman" w:cs="Times New Roman"/>
          <w:sz w:val="30"/>
          <w:szCs w:val="30"/>
        </w:rPr>
        <w:t>я</w:t>
      </w:r>
      <w:bookmarkStart w:id="0" w:name="_GoBack"/>
      <w:bookmarkEnd w:id="0"/>
      <w:r w:rsidRPr="0061460F">
        <w:rPr>
          <w:rFonts w:ascii="Times New Roman" w:hAnsi="Times New Roman" w:cs="Times New Roman"/>
          <w:sz w:val="30"/>
          <w:szCs w:val="30"/>
        </w:rPr>
        <w:t xml:space="preserve"> при подъеме заболеваемости инфекцией COVID-19.</w:t>
      </w:r>
    </w:p>
    <w:p w:rsidR="0061460F" w:rsidRPr="00FF0F1E" w:rsidRDefault="0061460F" w:rsidP="0061460F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:rsidR="004C7F1E" w:rsidRPr="0061460F" w:rsidRDefault="004C7F1E" w:rsidP="0061460F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sectPr w:rsidR="004C7F1E" w:rsidRPr="0061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3F5"/>
    <w:multiLevelType w:val="hybridMultilevel"/>
    <w:tmpl w:val="A824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2D0"/>
    <w:multiLevelType w:val="hybridMultilevel"/>
    <w:tmpl w:val="1DDA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1682"/>
    <w:multiLevelType w:val="hybridMultilevel"/>
    <w:tmpl w:val="6958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6323"/>
    <w:multiLevelType w:val="hybridMultilevel"/>
    <w:tmpl w:val="0EF4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1278F"/>
    <w:multiLevelType w:val="hybridMultilevel"/>
    <w:tmpl w:val="9890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AA"/>
    <w:multiLevelType w:val="hybridMultilevel"/>
    <w:tmpl w:val="026EB0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F02C7"/>
    <w:multiLevelType w:val="hybridMultilevel"/>
    <w:tmpl w:val="F7C4CA9E"/>
    <w:lvl w:ilvl="0" w:tplc="ED60F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55CCC"/>
    <w:multiLevelType w:val="hybridMultilevel"/>
    <w:tmpl w:val="9872E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86396"/>
    <w:multiLevelType w:val="multilevel"/>
    <w:tmpl w:val="93C0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575B6"/>
    <w:multiLevelType w:val="hybridMultilevel"/>
    <w:tmpl w:val="73EA4826"/>
    <w:lvl w:ilvl="0" w:tplc="98883D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7427A"/>
    <w:multiLevelType w:val="hybridMultilevel"/>
    <w:tmpl w:val="2BB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2510A"/>
    <w:multiLevelType w:val="hybridMultilevel"/>
    <w:tmpl w:val="8524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93CB3"/>
    <w:multiLevelType w:val="hybridMultilevel"/>
    <w:tmpl w:val="DEB2E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13"/>
  </w:num>
  <w:num w:numId="10">
    <w:abstractNumId w:val="5"/>
  </w:num>
  <w:num w:numId="11">
    <w:abstractNumId w:val="10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AA"/>
    <w:rsid w:val="0009512E"/>
    <w:rsid w:val="000D6BF9"/>
    <w:rsid w:val="001871D1"/>
    <w:rsid w:val="002B4678"/>
    <w:rsid w:val="004C7F1E"/>
    <w:rsid w:val="005E3E9D"/>
    <w:rsid w:val="0061460F"/>
    <w:rsid w:val="00890CAA"/>
    <w:rsid w:val="009C1562"/>
    <w:rsid w:val="00B24B1C"/>
    <w:rsid w:val="00E9228D"/>
    <w:rsid w:val="00EE51F3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528-MedGlavn</dc:creator>
  <cp:keywords/>
  <dc:description/>
  <cp:lastModifiedBy>229-1</cp:lastModifiedBy>
  <cp:revision>11</cp:revision>
  <dcterms:created xsi:type="dcterms:W3CDTF">2021-10-25T14:35:00Z</dcterms:created>
  <dcterms:modified xsi:type="dcterms:W3CDTF">2022-04-05T13:47:00Z</dcterms:modified>
</cp:coreProperties>
</file>